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C59F9" w:rsidRDefault="009A5AE0" w:rsidP="002C59F9">
      <w:pPr>
        <w:tabs>
          <w:tab w:val="right" w:pos="10440"/>
        </w:tabs>
        <w:rPr>
          <w:bCs/>
          <w:sz w:val="28"/>
          <w:szCs w:val="28"/>
        </w:rPr>
      </w:pPr>
      <w:r w:rsidRPr="002C59F9">
        <w:rPr>
          <w:bCs/>
          <w:sz w:val="28"/>
          <w:szCs w:val="28"/>
          <w:lang w:val="en-US"/>
        </w:rPr>
        <w:t xml:space="preserve">In Sri Lanka, economic growth has seen the increased use of pesticides and chemical fertilizers to increase the amount of crops produced. The growth of the tourism industry has brought </w:t>
      </w:r>
      <w:r w:rsidRPr="002C59F9">
        <w:rPr>
          <w:bCs/>
          <w:sz w:val="28"/>
          <w:szCs w:val="28"/>
          <w:lang w:val="en-US"/>
        </w:rPr>
        <w:t>about an increase in the construction of roads, hotels and guest houses. This has created jobs but at a cost to natural wildlife habitats.</w:t>
      </w:r>
    </w:p>
    <w:p w:rsidR="00000000" w:rsidRPr="002C59F9" w:rsidRDefault="009A5AE0" w:rsidP="002C59F9">
      <w:pPr>
        <w:numPr>
          <w:ilvl w:val="0"/>
          <w:numId w:val="10"/>
        </w:numPr>
        <w:tabs>
          <w:tab w:val="right" w:pos="10440"/>
        </w:tabs>
        <w:rPr>
          <w:bCs/>
          <w:sz w:val="28"/>
          <w:szCs w:val="28"/>
        </w:rPr>
      </w:pPr>
      <w:r w:rsidRPr="002C59F9">
        <w:rPr>
          <w:bCs/>
          <w:sz w:val="28"/>
          <w:szCs w:val="28"/>
          <w:lang w:val="en-US"/>
        </w:rPr>
        <w:t>Identify the social costs and benefits of econ</w:t>
      </w:r>
      <w:r w:rsidRPr="002C59F9">
        <w:rPr>
          <w:bCs/>
          <w:sz w:val="28"/>
          <w:szCs w:val="28"/>
          <w:lang w:val="en-US"/>
        </w:rPr>
        <w:t xml:space="preserve">omic growth in Sri Lanka. </w:t>
      </w:r>
      <w:r w:rsidR="002C59F9">
        <w:rPr>
          <w:bCs/>
          <w:sz w:val="28"/>
          <w:szCs w:val="28"/>
          <w:lang w:val="en-US"/>
        </w:rPr>
        <w:tab/>
      </w:r>
      <w:r w:rsidRPr="002C59F9">
        <w:rPr>
          <w:bCs/>
          <w:sz w:val="28"/>
          <w:szCs w:val="28"/>
          <w:lang w:val="en-US"/>
        </w:rPr>
        <w:t>[4]</w:t>
      </w:r>
    </w:p>
    <w:p w:rsidR="002C59F9" w:rsidRPr="002C59F9" w:rsidRDefault="002C59F9" w:rsidP="002C59F9">
      <w:pPr>
        <w:tabs>
          <w:tab w:val="right" w:pos="10440"/>
        </w:tabs>
        <w:spacing w:line="360" w:lineRule="auto"/>
        <w:rPr>
          <w:bCs/>
          <w:sz w:val="28"/>
          <w:szCs w:val="28"/>
        </w:rPr>
      </w:pPr>
      <w:r w:rsidRPr="002C59F9">
        <w:rPr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Cs/>
          <w:sz w:val="28"/>
          <w:szCs w:val="28"/>
          <w:lang w:val="en-US"/>
        </w:rPr>
        <w:t>___________________________________________________________________________________________________________________________</w:t>
      </w:r>
    </w:p>
    <w:p w:rsidR="00000000" w:rsidRPr="002C59F9" w:rsidRDefault="009A5AE0" w:rsidP="002C59F9">
      <w:pPr>
        <w:numPr>
          <w:ilvl w:val="0"/>
          <w:numId w:val="11"/>
        </w:numPr>
        <w:tabs>
          <w:tab w:val="right" w:pos="10440"/>
        </w:tabs>
        <w:rPr>
          <w:bCs/>
          <w:sz w:val="28"/>
          <w:szCs w:val="28"/>
        </w:rPr>
      </w:pPr>
      <w:r w:rsidRPr="002C59F9">
        <w:rPr>
          <w:bCs/>
          <w:sz w:val="28"/>
          <w:szCs w:val="28"/>
          <w:lang w:val="en-US"/>
        </w:rPr>
        <w:t>Discuss the potential long-term impacts of economic growth in Sri Lanka and whether the b</w:t>
      </w:r>
      <w:r w:rsidRPr="002C59F9">
        <w:rPr>
          <w:bCs/>
          <w:sz w:val="28"/>
          <w:szCs w:val="28"/>
          <w:lang w:val="en-US"/>
        </w:rPr>
        <w:t xml:space="preserve">enefits outweigh the costs. </w:t>
      </w:r>
      <w:r w:rsidR="002C59F9">
        <w:rPr>
          <w:bCs/>
          <w:sz w:val="28"/>
          <w:szCs w:val="28"/>
          <w:lang w:val="en-US"/>
        </w:rPr>
        <w:tab/>
      </w:r>
      <w:bookmarkStart w:id="0" w:name="_GoBack"/>
      <w:bookmarkEnd w:id="0"/>
      <w:r w:rsidRPr="002C59F9">
        <w:rPr>
          <w:bCs/>
          <w:sz w:val="28"/>
          <w:szCs w:val="28"/>
          <w:lang w:val="en-US"/>
        </w:rPr>
        <w:t>[7]</w:t>
      </w:r>
    </w:p>
    <w:p w:rsidR="002C59F9" w:rsidRPr="002C59F9" w:rsidRDefault="002C59F9" w:rsidP="002C59F9">
      <w:pPr>
        <w:tabs>
          <w:tab w:val="right" w:pos="10440"/>
        </w:tabs>
        <w:spacing w:line="360" w:lineRule="auto"/>
        <w:rPr>
          <w:bCs/>
          <w:sz w:val="28"/>
          <w:szCs w:val="28"/>
        </w:rPr>
      </w:pPr>
      <w:r w:rsidRPr="002C59F9">
        <w:rPr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</w:t>
      </w:r>
      <w:r w:rsidRPr="002C59F9">
        <w:rPr>
          <w:bCs/>
          <w:sz w:val="28"/>
          <w:szCs w:val="28"/>
          <w:lang w:val="en-US"/>
        </w:rPr>
        <w:t>______________________________________________________________________________________________________________________________</w:t>
      </w:r>
    </w:p>
    <w:p w:rsidR="001F33D4" w:rsidRPr="002C59F9" w:rsidRDefault="001F33D4" w:rsidP="002C59F9">
      <w:pPr>
        <w:tabs>
          <w:tab w:val="right" w:pos="10440"/>
        </w:tabs>
        <w:spacing w:line="360" w:lineRule="auto"/>
        <w:rPr>
          <w:sz w:val="28"/>
          <w:szCs w:val="28"/>
        </w:rPr>
      </w:pPr>
    </w:p>
    <w:sectPr w:rsidR="001F33D4" w:rsidRPr="002C59F9" w:rsidSect="009D0059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AE0" w:rsidRDefault="009A5AE0" w:rsidP="0092531E">
      <w:pPr>
        <w:spacing w:after="0" w:line="240" w:lineRule="auto"/>
      </w:pPr>
      <w:r>
        <w:separator/>
      </w:r>
    </w:p>
  </w:endnote>
  <w:endnote w:type="continuationSeparator" w:id="0">
    <w:p w:rsidR="009A5AE0" w:rsidRDefault="009A5AE0" w:rsidP="00925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AE0" w:rsidRDefault="009A5AE0" w:rsidP="0092531E">
      <w:pPr>
        <w:spacing w:after="0" w:line="240" w:lineRule="auto"/>
      </w:pPr>
      <w:r>
        <w:separator/>
      </w:r>
    </w:p>
  </w:footnote>
  <w:footnote w:type="continuationSeparator" w:id="0">
    <w:p w:rsidR="009A5AE0" w:rsidRDefault="009A5AE0" w:rsidP="00925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1E" w:rsidRPr="00FE5352" w:rsidRDefault="002C59F9" w:rsidP="00FE5352">
    <w:pPr>
      <w:pStyle w:val="Header"/>
    </w:pPr>
    <w:r>
      <w:rPr>
        <w:sz w:val="30"/>
      </w:rPr>
      <w:t>2.4 – Market Failure – Exam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4429D"/>
    <w:multiLevelType w:val="hybridMultilevel"/>
    <w:tmpl w:val="6EC848F6"/>
    <w:lvl w:ilvl="0" w:tplc="5914ABB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AEDD4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C0A19D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86E53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46202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F85CF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F2EEB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80B8E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F2A7BC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2216B96"/>
    <w:multiLevelType w:val="hybridMultilevel"/>
    <w:tmpl w:val="315E3BBE"/>
    <w:lvl w:ilvl="0" w:tplc="6C3A6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6CBF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047C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E496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EAC0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3C3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B09F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E56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4E07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4B4ACD"/>
    <w:multiLevelType w:val="hybridMultilevel"/>
    <w:tmpl w:val="C944EC0E"/>
    <w:lvl w:ilvl="0" w:tplc="85DE38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B076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361B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AE62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302B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183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B266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2AB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2E71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7F1C18"/>
    <w:multiLevelType w:val="hybridMultilevel"/>
    <w:tmpl w:val="189EB14A"/>
    <w:lvl w:ilvl="0" w:tplc="CF9C1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78D3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5498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4870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C645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FA78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40E7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067E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A238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9B25D9"/>
    <w:multiLevelType w:val="hybridMultilevel"/>
    <w:tmpl w:val="74D0D264"/>
    <w:lvl w:ilvl="0" w:tplc="CD7C8A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209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F8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ECD3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A02F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860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5CEC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D6DC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BEF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9E2DC2"/>
    <w:multiLevelType w:val="hybridMultilevel"/>
    <w:tmpl w:val="5172F838"/>
    <w:lvl w:ilvl="0" w:tplc="2AA4336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F8EFA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3B67B3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B68AB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29EB05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FCA927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A7AC33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C385BD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77642C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4F37375B"/>
    <w:multiLevelType w:val="hybridMultilevel"/>
    <w:tmpl w:val="CC0A4ACE"/>
    <w:lvl w:ilvl="0" w:tplc="302EA3C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62203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8899D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D3E371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9EC090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9E4D11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1F82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E90B6A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D1839A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4F4012AF"/>
    <w:multiLevelType w:val="hybridMultilevel"/>
    <w:tmpl w:val="D2B4EDD6"/>
    <w:lvl w:ilvl="0" w:tplc="B06EF2A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A52F86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AACFD6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174F6C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7243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A494E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904E7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3EE885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3E8D42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5E105A6D"/>
    <w:multiLevelType w:val="hybridMultilevel"/>
    <w:tmpl w:val="8482EC7E"/>
    <w:lvl w:ilvl="0" w:tplc="1F5A183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1EC32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C6273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53E2E1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58F0B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8F23E5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1B02D3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4CA03E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6D645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6D5932D7"/>
    <w:multiLevelType w:val="hybridMultilevel"/>
    <w:tmpl w:val="54DA90E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AEDD4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C0A19D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86E53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46202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F85CF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F2EEB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80B8E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F2A7BC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7C3E1AF7"/>
    <w:multiLevelType w:val="hybridMultilevel"/>
    <w:tmpl w:val="61A8E524"/>
    <w:lvl w:ilvl="0" w:tplc="3EDCD5E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27EEBF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D3801B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00489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DC0B2C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792F9A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6DE398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4800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0CE07A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0"/>
  </w:num>
  <w:num w:numId="5">
    <w:abstractNumId w:val="1"/>
  </w:num>
  <w:num w:numId="6">
    <w:abstractNumId w:val="5"/>
  </w:num>
  <w:num w:numId="7">
    <w:abstractNumId w:val="0"/>
  </w:num>
  <w:num w:numId="8">
    <w:abstractNumId w:val="9"/>
  </w:num>
  <w:num w:numId="9">
    <w:abstractNumId w:val="8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059"/>
    <w:rsid w:val="000500B3"/>
    <w:rsid w:val="001F33D4"/>
    <w:rsid w:val="002C59F9"/>
    <w:rsid w:val="003675EE"/>
    <w:rsid w:val="00374694"/>
    <w:rsid w:val="005E0E1D"/>
    <w:rsid w:val="007F1AE4"/>
    <w:rsid w:val="0092531E"/>
    <w:rsid w:val="009A5AE0"/>
    <w:rsid w:val="009D0059"/>
    <w:rsid w:val="00C53CB2"/>
    <w:rsid w:val="00D42327"/>
    <w:rsid w:val="00F831CE"/>
    <w:rsid w:val="00FE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31F75C-BB4A-4AA3-839A-6C521D35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53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31E"/>
  </w:style>
  <w:style w:type="paragraph" w:styleId="Footer">
    <w:name w:val="footer"/>
    <w:basedOn w:val="Normal"/>
    <w:link w:val="FooterChar"/>
    <w:uiPriority w:val="99"/>
    <w:unhideWhenUsed/>
    <w:rsid w:val="009253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5229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373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0079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901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232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2601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496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3547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4991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273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37247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51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36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64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7327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2502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28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4653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7394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667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513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96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405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08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939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068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63754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1580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6375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2016-10-01T08:12:00Z</dcterms:created>
  <dcterms:modified xsi:type="dcterms:W3CDTF">2016-10-01T08:12:00Z</dcterms:modified>
</cp:coreProperties>
</file>